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64" w:rsidRDefault="008E4764" w:rsidP="008E4764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E4764" w:rsidRPr="008E4764" w:rsidRDefault="008E4764" w:rsidP="008E4764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8E4764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   дополнительного образования «Детская музыкальная школа»</w:t>
      </w:r>
    </w:p>
    <w:p w:rsidR="008E4764" w:rsidRPr="008E4764" w:rsidRDefault="008E4764" w:rsidP="008E4764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E4764">
        <w:rPr>
          <w:rFonts w:ascii="Times New Roman" w:eastAsia="Calibri" w:hAnsi="Times New Roman" w:cs="Times New Roman"/>
          <w:sz w:val="32"/>
          <w:szCs w:val="32"/>
        </w:rPr>
        <w:t>пос. Николаевка (МБОУ ДО «ДМШ» пос. Николаевка)</w:t>
      </w:r>
    </w:p>
    <w:p w:rsidR="008E4764" w:rsidRPr="008E4764" w:rsidRDefault="008E4764" w:rsidP="008E4764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8E4764">
        <w:rPr>
          <w:rFonts w:ascii="Times New Roman" w:eastAsia="Calibri" w:hAnsi="Times New Roman" w:cs="Times New Roman"/>
          <w:sz w:val="32"/>
          <w:szCs w:val="32"/>
        </w:rPr>
        <w:t>объявляет</w:t>
      </w:r>
      <w:proofErr w:type="gramEnd"/>
      <w:r w:rsidRPr="008E4764">
        <w:rPr>
          <w:rFonts w:ascii="Times New Roman" w:eastAsia="Calibri" w:hAnsi="Times New Roman" w:cs="Times New Roman"/>
          <w:sz w:val="32"/>
          <w:szCs w:val="32"/>
        </w:rPr>
        <w:t xml:space="preserve"> дополнительный приём на обучение по следующим </w:t>
      </w:r>
    </w:p>
    <w:p w:rsidR="008E4764" w:rsidRPr="008E4764" w:rsidRDefault="008E4764" w:rsidP="008E4764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8E4764">
        <w:rPr>
          <w:rFonts w:ascii="Times New Roman" w:eastAsia="Calibri" w:hAnsi="Times New Roman" w:cs="Times New Roman"/>
          <w:sz w:val="32"/>
          <w:szCs w:val="32"/>
        </w:rPr>
        <w:t>образовательным</w:t>
      </w:r>
      <w:proofErr w:type="gramEnd"/>
      <w:r w:rsidRPr="008E4764">
        <w:rPr>
          <w:rFonts w:ascii="Times New Roman" w:eastAsia="Calibri" w:hAnsi="Times New Roman" w:cs="Times New Roman"/>
          <w:sz w:val="32"/>
          <w:szCs w:val="32"/>
        </w:rPr>
        <w:t xml:space="preserve"> программам:</w:t>
      </w:r>
    </w:p>
    <w:p w:rsidR="008E4764" w:rsidRPr="008E4764" w:rsidRDefault="008E4764" w:rsidP="008E4764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E4764" w:rsidRPr="008E4764" w:rsidRDefault="008E4764" w:rsidP="008E4764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8E476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E4764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Дополнительные общеразвивающие программы в области музыкального искусства: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0"/>
        <w:gridCol w:w="2250"/>
        <w:gridCol w:w="2565"/>
      </w:tblGrid>
      <w:tr w:rsidR="008E4764" w:rsidRPr="008E4764" w:rsidTr="0052182C">
        <w:trPr>
          <w:trHeight w:val="540"/>
        </w:trPr>
        <w:tc>
          <w:tcPr>
            <w:tcW w:w="4020" w:type="dxa"/>
          </w:tcPr>
          <w:p w:rsidR="008E4764" w:rsidRPr="008E4764" w:rsidRDefault="008E4764" w:rsidP="008E4764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Наименование программы</w:t>
            </w:r>
          </w:p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(</w:t>
            </w:r>
            <w:proofErr w:type="gramStart"/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возраст</w:t>
            </w:r>
            <w:proofErr w:type="gramEnd"/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поступающих)</w:t>
            </w:r>
          </w:p>
        </w:tc>
        <w:tc>
          <w:tcPr>
            <w:tcW w:w="2250" w:type="dxa"/>
          </w:tcPr>
          <w:p w:rsidR="008E4764" w:rsidRPr="008E4764" w:rsidRDefault="008E4764" w:rsidP="008E4764">
            <w:pPr>
              <w:spacing w:after="200" w:line="276" w:lineRule="auto"/>
              <w:ind w:left="51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Срок освоения</w:t>
            </w:r>
          </w:p>
        </w:tc>
        <w:tc>
          <w:tcPr>
            <w:tcW w:w="2565" w:type="dxa"/>
          </w:tcPr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Количество мест</w:t>
            </w:r>
          </w:p>
        </w:tc>
      </w:tr>
      <w:tr w:rsidR="008E4764" w:rsidRPr="008E4764" w:rsidTr="0052182C">
        <w:trPr>
          <w:trHeight w:val="555"/>
        </w:trPr>
        <w:tc>
          <w:tcPr>
            <w:tcW w:w="4020" w:type="dxa"/>
          </w:tcPr>
          <w:p w:rsidR="008E4764" w:rsidRPr="008E4764" w:rsidRDefault="008E4764" w:rsidP="008E4764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Аккордеон, баян (с 8 лет)</w:t>
            </w:r>
          </w:p>
        </w:tc>
        <w:tc>
          <w:tcPr>
            <w:tcW w:w="2250" w:type="dxa"/>
          </w:tcPr>
          <w:p w:rsidR="008E4764" w:rsidRPr="008E4764" w:rsidRDefault="008E4764" w:rsidP="008E4764">
            <w:pPr>
              <w:spacing w:after="20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5, 7 лет.</w:t>
            </w:r>
          </w:p>
        </w:tc>
        <w:tc>
          <w:tcPr>
            <w:tcW w:w="2565" w:type="dxa"/>
          </w:tcPr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3 человека.</w:t>
            </w:r>
          </w:p>
        </w:tc>
      </w:tr>
      <w:tr w:rsidR="008E4764" w:rsidRPr="008E4764" w:rsidTr="0052182C">
        <w:trPr>
          <w:trHeight w:val="869"/>
        </w:trPr>
        <w:tc>
          <w:tcPr>
            <w:tcW w:w="4020" w:type="dxa"/>
          </w:tcPr>
          <w:p w:rsidR="008E4764" w:rsidRPr="008E4764" w:rsidRDefault="008E4764" w:rsidP="008E4764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Раннее эстетическое развитие (с 5 лет)</w:t>
            </w:r>
          </w:p>
        </w:tc>
        <w:tc>
          <w:tcPr>
            <w:tcW w:w="2250" w:type="dxa"/>
          </w:tcPr>
          <w:p w:rsidR="008E4764" w:rsidRPr="008E4764" w:rsidRDefault="008E4764" w:rsidP="008E4764">
            <w:pPr>
              <w:spacing w:after="20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3 года.</w:t>
            </w:r>
          </w:p>
        </w:tc>
        <w:tc>
          <w:tcPr>
            <w:tcW w:w="2565" w:type="dxa"/>
          </w:tcPr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10 человек.</w:t>
            </w:r>
          </w:p>
        </w:tc>
      </w:tr>
      <w:tr w:rsidR="008E4764" w:rsidRPr="008E4764" w:rsidTr="0052182C">
        <w:trPr>
          <w:trHeight w:val="625"/>
        </w:trPr>
        <w:tc>
          <w:tcPr>
            <w:tcW w:w="4020" w:type="dxa"/>
          </w:tcPr>
          <w:p w:rsidR="008E4764" w:rsidRPr="008E4764" w:rsidRDefault="008E4764" w:rsidP="008E4764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Духовые инструменты (с 9 лет, с 13 лет)</w:t>
            </w:r>
          </w:p>
        </w:tc>
        <w:tc>
          <w:tcPr>
            <w:tcW w:w="2250" w:type="dxa"/>
          </w:tcPr>
          <w:p w:rsidR="008E4764" w:rsidRPr="008E4764" w:rsidRDefault="008E4764" w:rsidP="008E4764">
            <w:pPr>
              <w:spacing w:after="20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5 лет (3 года)</w:t>
            </w:r>
          </w:p>
        </w:tc>
        <w:tc>
          <w:tcPr>
            <w:tcW w:w="2565" w:type="dxa"/>
          </w:tcPr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4 человека.</w:t>
            </w:r>
          </w:p>
        </w:tc>
      </w:tr>
      <w:tr w:rsidR="008E4764" w:rsidRPr="008E4764" w:rsidTr="0052182C">
        <w:trPr>
          <w:trHeight w:val="774"/>
        </w:trPr>
        <w:tc>
          <w:tcPr>
            <w:tcW w:w="4020" w:type="dxa"/>
          </w:tcPr>
          <w:p w:rsidR="008E4764" w:rsidRPr="008E4764" w:rsidRDefault="008E4764" w:rsidP="008E4764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Народное пение (с 7 лет)</w:t>
            </w:r>
          </w:p>
        </w:tc>
        <w:tc>
          <w:tcPr>
            <w:tcW w:w="2250" w:type="dxa"/>
          </w:tcPr>
          <w:p w:rsidR="008E4764" w:rsidRPr="008E4764" w:rsidRDefault="008E4764" w:rsidP="008E4764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5 лет</w:t>
            </w:r>
          </w:p>
        </w:tc>
        <w:tc>
          <w:tcPr>
            <w:tcW w:w="2565" w:type="dxa"/>
          </w:tcPr>
          <w:p w:rsidR="008E4764" w:rsidRPr="008E4764" w:rsidRDefault="008E4764" w:rsidP="008E4764">
            <w:pPr>
              <w:spacing w:after="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4 человека.</w:t>
            </w:r>
          </w:p>
        </w:tc>
      </w:tr>
    </w:tbl>
    <w:p w:rsidR="008E4764" w:rsidRPr="008E4764" w:rsidRDefault="008E4764" w:rsidP="008E4764">
      <w:pPr>
        <w:spacing w:after="0" w:line="276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8E4764" w:rsidRPr="008E4764" w:rsidRDefault="008E4764" w:rsidP="008E476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8E47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proofErr w:type="gramStart"/>
      <w:r w:rsidRPr="008E4764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Прием  </w:t>
      </w:r>
      <w:hyperlink r:id="rId4" w:history="1">
        <w:r w:rsidRPr="008E4764">
          <w:rPr>
            <w:rFonts w:ascii="Times New Roman" w:eastAsia="Times New Roman" w:hAnsi="Times New Roman" w:cs="Times New Roman"/>
            <w:b/>
            <w:i/>
            <w:sz w:val="36"/>
            <w:szCs w:val="36"/>
            <w:lang w:eastAsia="ru-RU"/>
          </w:rPr>
          <w:t>заявлений</w:t>
        </w:r>
        <w:proofErr w:type="gramEnd"/>
      </w:hyperlink>
      <w:r w:rsidRPr="008E4764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: с 03.09.2019г. по 13.09.2019г.</w:t>
      </w:r>
    </w:p>
    <w:p w:rsidR="008E4764" w:rsidRPr="008E4764" w:rsidRDefault="008E4764" w:rsidP="008E4764">
      <w:pPr>
        <w:spacing w:after="0" w:line="276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8E4764" w:rsidRPr="008E4764" w:rsidRDefault="008E4764" w:rsidP="008E4764">
      <w:pPr>
        <w:spacing w:after="20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8E476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        </w:t>
      </w:r>
    </w:p>
    <w:p w:rsidR="008E4764" w:rsidRPr="008E4764" w:rsidRDefault="008E4764" w:rsidP="008E4764">
      <w:pPr>
        <w:tabs>
          <w:tab w:val="left" w:pos="3990"/>
          <w:tab w:val="left" w:pos="7440"/>
        </w:tabs>
        <w:spacing w:after="20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8E4764" w:rsidRPr="008E4764" w:rsidRDefault="008E4764" w:rsidP="008E4764">
      <w:pPr>
        <w:tabs>
          <w:tab w:val="left" w:pos="3990"/>
          <w:tab w:val="left" w:pos="7440"/>
        </w:tabs>
        <w:spacing w:after="20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8376EE" w:rsidRDefault="008376EE"/>
    <w:sectPr w:rsidR="008376EE" w:rsidSect="005935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34"/>
    <w:rsid w:val="008376EE"/>
    <w:rsid w:val="00841334"/>
    <w:rsid w:val="008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0F9A1-E607-460A-8127-96467FD6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zbir.ru/images/stories/norm_dok/zayavl_schoo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SPecialiST RePack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ДМШ</cp:lastModifiedBy>
  <cp:revision>2</cp:revision>
  <dcterms:created xsi:type="dcterms:W3CDTF">2019-08-30T00:16:00Z</dcterms:created>
  <dcterms:modified xsi:type="dcterms:W3CDTF">2019-08-30T00:16:00Z</dcterms:modified>
</cp:coreProperties>
</file>